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BB771" w14:textId="77777777" w:rsidR="002E6D0E" w:rsidRDefault="00D6422E" w:rsidP="00D6422E">
      <w:pPr>
        <w:jc w:val="center"/>
        <w:rPr>
          <w:lang w:val="es-MX"/>
        </w:rPr>
      </w:pPr>
      <w:r>
        <w:rPr>
          <w:lang w:val="es-MX"/>
        </w:rPr>
        <w:t>INFORME DE LOS ESTADOS DE LOS PROGRAMAS DE</w:t>
      </w:r>
      <w:r w:rsidR="00E3107F">
        <w:rPr>
          <w:lang w:val="es-MX"/>
        </w:rPr>
        <w:t xml:space="preserve"> ESPECIALIZACIÓN DE LA</w:t>
      </w:r>
      <w:r>
        <w:rPr>
          <w:lang w:val="es-MX"/>
        </w:rPr>
        <w:t xml:space="preserve"> FUNDACIÓN UNIVERSITARIA FCV</w:t>
      </w:r>
    </w:p>
    <w:tbl>
      <w:tblPr>
        <w:tblStyle w:val="Tablaconcuadrcula"/>
        <w:tblW w:w="9350" w:type="dxa"/>
        <w:tblLook w:val="04A0" w:firstRow="1" w:lastRow="0" w:firstColumn="1" w:lastColumn="0" w:noHBand="0" w:noVBand="1"/>
      </w:tblPr>
      <w:tblGrid>
        <w:gridCol w:w="3299"/>
        <w:gridCol w:w="3392"/>
        <w:gridCol w:w="2659"/>
      </w:tblGrid>
      <w:tr w:rsidR="00026DC0" w14:paraId="58E12358" w14:textId="2A61B1B5" w:rsidTr="00026DC0">
        <w:tc>
          <w:tcPr>
            <w:tcW w:w="3299" w:type="dxa"/>
            <w:shd w:val="clear" w:color="auto" w:fill="DEEAF6" w:themeFill="accent1" w:themeFillTint="33"/>
          </w:tcPr>
          <w:p w14:paraId="78D9282A" w14:textId="77777777" w:rsidR="00026DC0" w:rsidRDefault="00026DC0" w:rsidP="00D6422E">
            <w:pPr>
              <w:jc w:val="center"/>
              <w:rPr>
                <w:lang w:val="es-MX"/>
              </w:rPr>
            </w:pPr>
            <w:r>
              <w:rPr>
                <w:lang w:val="es-MX"/>
              </w:rPr>
              <w:t>Estado</w:t>
            </w:r>
          </w:p>
        </w:tc>
        <w:tc>
          <w:tcPr>
            <w:tcW w:w="3392" w:type="dxa"/>
            <w:shd w:val="clear" w:color="auto" w:fill="DEEAF6" w:themeFill="accent1" w:themeFillTint="33"/>
          </w:tcPr>
          <w:p w14:paraId="3DE6C35A" w14:textId="77777777" w:rsidR="00026DC0" w:rsidRDefault="00026DC0" w:rsidP="00D6422E">
            <w:pPr>
              <w:jc w:val="center"/>
              <w:rPr>
                <w:lang w:val="es-MX"/>
              </w:rPr>
            </w:pPr>
            <w:r>
              <w:rPr>
                <w:lang w:val="es-MX"/>
              </w:rPr>
              <w:t>Programas</w:t>
            </w:r>
          </w:p>
        </w:tc>
        <w:tc>
          <w:tcPr>
            <w:tcW w:w="2659" w:type="dxa"/>
            <w:vMerge w:val="restart"/>
          </w:tcPr>
          <w:p w14:paraId="7DE1ABE9" w14:textId="77777777" w:rsidR="00026DC0" w:rsidRDefault="00026DC0" w:rsidP="00026DC0">
            <w:pPr>
              <w:spacing w:before="240"/>
              <w:jc w:val="center"/>
              <w:rPr>
                <w:lang w:val="es-MX"/>
              </w:rPr>
            </w:pPr>
          </w:p>
          <w:p w14:paraId="1FA5913C" w14:textId="77777777" w:rsidR="00026DC0" w:rsidRDefault="00026DC0" w:rsidP="00026DC0">
            <w:pPr>
              <w:spacing w:before="240"/>
              <w:jc w:val="center"/>
              <w:rPr>
                <w:lang w:val="es-MX"/>
              </w:rPr>
            </w:pPr>
          </w:p>
          <w:p w14:paraId="719A6EF3" w14:textId="77777777" w:rsidR="00026DC0" w:rsidRDefault="00026DC0" w:rsidP="00026DC0">
            <w:pPr>
              <w:spacing w:before="240"/>
              <w:jc w:val="center"/>
              <w:rPr>
                <w:lang w:val="es-MX"/>
              </w:rPr>
            </w:pPr>
          </w:p>
          <w:p w14:paraId="153D2EC9" w14:textId="77777777" w:rsidR="00026DC0" w:rsidRDefault="00026DC0" w:rsidP="00026DC0">
            <w:pPr>
              <w:spacing w:before="240"/>
              <w:jc w:val="center"/>
              <w:rPr>
                <w:lang w:val="es-MX"/>
              </w:rPr>
            </w:pPr>
          </w:p>
          <w:p w14:paraId="6DAA988F" w14:textId="4C9F4594" w:rsidR="00026DC0" w:rsidRDefault="00026DC0" w:rsidP="00026DC0">
            <w:pPr>
              <w:spacing w:before="240"/>
              <w:jc w:val="center"/>
              <w:rPr>
                <w:lang w:val="es-MX"/>
              </w:rPr>
            </w:pPr>
            <w:r>
              <w:rPr>
                <w:lang w:val="es-MX"/>
              </w:rPr>
              <w:t xml:space="preserve">Documentación Completada </w:t>
            </w:r>
          </w:p>
          <w:p w14:paraId="00EB264E" w14:textId="7C60FD71" w:rsidR="00026DC0" w:rsidRDefault="00026DC0" w:rsidP="00D6422E">
            <w:pPr>
              <w:jc w:val="center"/>
              <w:rPr>
                <w:lang w:val="es-MX"/>
              </w:rPr>
            </w:pPr>
          </w:p>
        </w:tc>
      </w:tr>
      <w:tr w:rsidR="00026DC0" w14:paraId="31868BB3" w14:textId="58291EA1" w:rsidTr="00026DC0">
        <w:tc>
          <w:tcPr>
            <w:tcW w:w="3299" w:type="dxa"/>
          </w:tcPr>
          <w:p w14:paraId="5015C407" w14:textId="77777777" w:rsidR="00026DC0" w:rsidRDefault="00026DC0" w:rsidP="00D6422E">
            <w:pPr>
              <w:jc w:val="center"/>
              <w:rPr>
                <w:lang w:val="es-MX"/>
              </w:rPr>
            </w:pPr>
            <w:r>
              <w:rPr>
                <w:lang w:val="es-MX"/>
              </w:rPr>
              <w:t>En funcionamiento</w:t>
            </w:r>
          </w:p>
        </w:tc>
        <w:tc>
          <w:tcPr>
            <w:tcW w:w="3392" w:type="dxa"/>
          </w:tcPr>
          <w:p w14:paraId="6E0E314F" w14:textId="77777777" w:rsidR="00026DC0" w:rsidRDefault="00026DC0" w:rsidP="00D6422E">
            <w:pPr>
              <w:jc w:val="center"/>
              <w:rPr>
                <w:lang w:val="es-MX"/>
              </w:rPr>
            </w:pPr>
            <w:r>
              <w:rPr>
                <w:lang w:val="es-MX"/>
              </w:rPr>
              <w:t>Anestesiología</w:t>
            </w:r>
          </w:p>
        </w:tc>
        <w:tc>
          <w:tcPr>
            <w:tcW w:w="2659" w:type="dxa"/>
            <w:vMerge/>
          </w:tcPr>
          <w:p w14:paraId="3C88EB58" w14:textId="77777777" w:rsidR="00026DC0" w:rsidRDefault="00026DC0" w:rsidP="00D6422E">
            <w:pPr>
              <w:jc w:val="center"/>
              <w:rPr>
                <w:lang w:val="es-MX"/>
              </w:rPr>
            </w:pPr>
          </w:p>
        </w:tc>
      </w:tr>
      <w:tr w:rsidR="00026DC0" w14:paraId="4C5AEB14" w14:textId="6BB960A3" w:rsidTr="00026DC0">
        <w:tc>
          <w:tcPr>
            <w:tcW w:w="3299" w:type="dxa"/>
          </w:tcPr>
          <w:p w14:paraId="11AA305D" w14:textId="77777777" w:rsidR="00026DC0" w:rsidRDefault="00026DC0" w:rsidP="00D6422E">
            <w:pPr>
              <w:jc w:val="center"/>
              <w:rPr>
                <w:lang w:val="es-MX"/>
              </w:rPr>
            </w:pPr>
            <w:r>
              <w:rPr>
                <w:lang w:val="es-MX"/>
              </w:rPr>
              <w:t>Pendientes por iniciar</w:t>
            </w:r>
          </w:p>
        </w:tc>
        <w:tc>
          <w:tcPr>
            <w:tcW w:w="3392" w:type="dxa"/>
          </w:tcPr>
          <w:p w14:paraId="490E2D8F" w14:textId="77777777" w:rsidR="00026DC0" w:rsidRDefault="00026DC0" w:rsidP="00D6422E">
            <w:pPr>
              <w:jc w:val="center"/>
              <w:rPr>
                <w:lang w:val="es-MX"/>
              </w:rPr>
            </w:pPr>
            <w:r>
              <w:rPr>
                <w:lang w:val="es-MX"/>
              </w:rPr>
              <w:t>Pediatría</w:t>
            </w:r>
          </w:p>
          <w:p w14:paraId="3FF6B59E" w14:textId="77777777" w:rsidR="00026DC0" w:rsidRDefault="00026DC0" w:rsidP="00D6422E">
            <w:pPr>
              <w:jc w:val="center"/>
              <w:rPr>
                <w:lang w:val="es-MX"/>
              </w:rPr>
            </w:pPr>
            <w:r>
              <w:rPr>
                <w:lang w:val="es-MX"/>
              </w:rPr>
              <w:t>Medicina Interna</w:t>
            </w:r>
          </w:p>
          <w:p w14:paraId="76A25319" w14:textId="77777777" w:rsidR="00026DC0" w:rsidRDefault="00026DC0" w:rsidP="00D6422E">
            <w:pPr>
              <w:jc w:val="center"/>
              <w:rPr>
                <w:lang w:val="es-MX"/>
              </w:rPr>
            </w:pPr>
            <w:r>
              <w:rPr>
                <w:lang w:val="es-MX"/>
              </w:rPr>
              <w:t>Epidemiologia clínica</w:t>
            </w:r>
          </w:p>
        </w:tc>
        <w:tc>
          <w:tcPr>
            <w:tcW w:w="2659" w:type="dxa"/>
            <w:vMerge/>
          </w:tcPr>
          <w:p w14:paraId="41BD4CF8" w14:textId="77777777" w:rsidR="00026DC0" w:rsidRDefault="00026DC0" w:rsidP="00D6422E">
            <w:pPr>
              <w:jc w:val="center"/>
              <w:rPr>
                <w:lang w:val="es-MX"/>
              </w:rPr>
            </w:pPr>
          </w:p>
        </w:tc>
      </w:tr>
      <w:tr w:rsidR="00026DC0" w14:paraId="536239E5" w14:textId="163E9466" w:rsidTr="00026DC0">
        <w:tc>
          <w:tcPr>
            <w:tcW w:w="3299" w:type="dxa"/>
          </w:tcPr>
          <w:p w14:paraId="56F947FD" w14:textId="77777777" w:rsidR="00026DC0" w:rsidRDefault="00026DC0" w:rsidP="00D6422E">
            <w:pPr>
              <w:jc w:val="center"/>
              <w:rPr>
                <w:lang w:val="es-MX"/>
              </w:rPr>
            </w:pPr>
            <w:r>
              <w:rPr>
                <w:lang w:val="es-MX"/>
              </w:rPr>
              <w:t>Pendiente registro calificado</w:t>
            </w:r>
          </w:p>
        </w:tc>
        <w:tc>
          <w:tcPr>
            <w:tcW w:w="3392" w:type="dxa"/>
          </w:tcPr>
          <w:p w14:paraId="344B9A10" w14:textId="77777777" w:rsidR="00026DC0" w:rsidRDefault="00026DC0" w:rsidP="00D6422E">
            <w:pPr>
              <w:jc w:val="center"/>
              <w:rPr>
                <w:lang w:val="es-MX"/>
              </w:rPr>
            </w:pPr>
            <w:r>
              <w:rPr>
                <w:lang w:val="es-MX"/>
              </w:rPr>
              <w:t>Medicina familiar</w:t>
            </w:r>
          </w:p>
        </w:tc>
        <w:tc>
          <w:tcPr>
            <w:tcW w:w="2659" w:type="dxa"/>
            <w:vMerge/>
          </w:tcPr>
          <w:p w14:paraId="79CFB969" w14:textId="77777777" w:rsidR="00026DC0" w:rsidRDefault="00026DC0" w:rsidP="00D6422E">
            <w:pPr>
              <w:jc w:val="center"/>
              <w:rPr>
                <w:lang w:val="es-MX"/>
              </w:rPr>
            </w:pPr>
          </w:p>
        </w:tc>
      </w:tr>
      <w:tr w:rsidR="00026DC0" w14:paraId="5952223D" w14:textId="3108DF5E" w:rsidTr="00026DC0">
        <w:tc>
          <w:tcPr>
            <w:tcW w:w="3299" w:type="dxa"/>
          </w:tcPr>
          <w:p w14:paraId="7A53D71C" w14:textId="77777777" w:rsidR="00026DC0" w:rsidRDefault="00026DC0" w:rsidP="00D6422E">
            <w:pPr>
              <w:jc w:val="center"/>
              <w:rPr>
                <w:lang w:val="es-MX"/>
              </w:rPr>
            </w:pPr>
            <w:r>
              <w:rPr>
                <w:lang w:val="es-MX"/>
              </w:rPr>
              <w:t>Pendiente informe ministerio</w:t>
            </w:r>
          </w:p>
        </w:tc>
        <w:tc>
          <w:tcPr>
            <w:tcW w:w="3392" w:type="dxa"/>
          </w:tcPr>
          <w:p w14:paraId="7D7053F7" w14:textId="77777777" w:rsidR="00026DC0" w:rsidRDefault="00026DC0" w:rsidP="00D6422E">
            <w:pPr>
              <w:jc w:val="center"/>
              <w:rPr>
                <w:lang w:val="es-MX"/>
              </w:rPr>
            </w:pPr>
            <w:r>
              <w:rPr>
                <w:lang w:val="es-MX"/>
              </w:rPr>
              <w:t>Neurología</w:t>
            </w:r>
          </w:p>
        </w:tc>
        <w:tc>
          <w:tcPr>
            <w:tcW w:w="2659" w:type="dxa"/>
            <w:vMerge/>
          </w:tcPr>
          <w:p w14:paraId="3C6DD41E" w14:textId="77777777" w:rsidR="00026DC0" w:rsidRDefault="00026DC0" w:rsidP="00D6422E">
            <w:pPr>
              <w:jc w:val="center"/>
              <w:rPr>
                <w:lang w:val="es-MX"/>
              </w:rPr>
            </w:pPr>
          </w:p>
        </w:tc>
      </w:tr>
      <w:tr w:rsidR="00026DC0" w14:paraId="4D01DCA3" w14:textId="5C6F5ADD" w:rsidTr="00026DC0">
        <w:tc>
          <w:tcPr>
            <w:tcW w:w="3299" w:type="dxa"/>
          </w:tcPr>
          <w:p w14:paraId="3EF87393" w14:textId="77777777" w:rsidR="00026DC0" w:rsidRDefault="00026DC0" w:rsidP="00D6422E">
            <w:pPr>
              <w:jc w:val="center"/>
              <w:rPr>
                <w:lang w:val="es-MX"/>
              </w:rPr>
            </w:pPr>
            <w:r>
              <w:rPr>
                <w:lang w:val="es-MX"/>
              </w:rPr>
              <w:t>Pendiente radicado</w:t>
            </w:r>
          </w:p>
        </w:tc>
        <w:tc>
          <w:tcPr>
            <w:tcW w:w="3392" w:type="dxa"/>
          </w:tcPr>
          <w:p w14:paraId="5C769A14" w14:textId="77777777" w:rsidR="00026DC0" w:rsidRDefault="00026DC0" w:rsidP="00D6422E">
            <w:pPr>
              <w:jc w:val="center"/>
              <w:rPr>
                <w:lang w:val="es-MX"/>
              </w:rPr>
            </w:pPr>
            <w:r>
              <w:rPr>
                <w:lang w:val="es-MX"/>
              </w:rPr>
              <w:t>Medicina Critica y cuidado intensivo pediátrico</w:t>
            </w:r>
          </w:p>
        </w:tc>
        <w:tc>
          <w:tcPr>
            <w:tcW w:w="2659" w:type="dxa"/>
            <w:vMerge/>
          </w:tcPr>
          <w:p w14:paraId="36FDB391" w14:textId="77777777" w:rsidR="00026DC0" w:rsidRDefault="00026DC0" w:rsidP="00D6422E">
            <w:pPr>
              <w:jc w:val="center"/>
              <w:rPr>
                <w:lang w:val="es-MX"/>
              </w:rPr>
            </w:pPr>
          </w:p>
        </w:tc>
      </w:tr>
      <w:tr w:rsidR="00876A20" w14:paraId="6889A3A0" w14:textId="77777777" w:rsidTr="004D2E3A">
        <w:tc>
          <w:tcPr>
            <w:tcW w:w="6691" w:type="dxa"/>
            <w:gridSpan w:val="2"/>
          </w:tcPr>
          <w:p w14:paraId="26398A1C" w14:textId="78066792" w:rsidR="00876A20" w:rsidRPr="00876A20" w:rsidRDefault="00876A20" w:rsidP="00876A20">
            <w:pPr>
              <w:jc w:val="center"/>
              <w:rPr>
                <w:b/>
                <w:bCs/>
                <w:lang w:val="es-MX"/>
              </w:rPr>
            </w:pPr>
            <w:r w:rsidRPr="00876A20">
              <w:rPr>
                <w:b/>
                <w:bCs/>
                <w:lang w:val="es-MX"/>
              </w:rPr>
              <w:t>Inicio de la Practica 5/05/2025</w:t>
            </w:r>
          </w:p>
        </w:tc>
        <w:tc>
          <w:tcPr>
            <w:tcW w:w="2659" w:type="dxa"/>
            <w:vMerge/>
          </w:tcPr>
          <w:p w14:paraId="08741656" w14:textId="77777777" w:rsidR="00876A20" w:rsidRDefault="00876A20" w:rsidP="00D6422E">
            <w:pPr>
              <w:jc w:val="center"/>
              <w:rPr>
                <w:lang w:val="es-MX"/>
              </w:rPr>
            </w:pPr>
          </w:p>
        </w:tc>
      </w:tr>
      <w:tr w:rsidR="00026DC0" w14:paraId="149F6D7F" w14:textId="3DDE8F01" w:rsidTr="00026DC0">
        <w:tc>
          <w:tcPr>
            <w:tcW w:w="3299" w:type="dxa"/>
          </w:tcPr>
          <w:p w14:paraId="5B7A3E38" w14:textId="77777777" w:rsidR="00026DC0" w:rsidRDefault="00026DC0" w:rsidP="00D6422E">
            <w:pPr>
              <w:jc w:val="center"/>
              <w:rPr>
                <w:lang w:val="es-MX"/>
              </w:rPr>
            </w:pPr>
            <w:r>
              <w:rPr>
                <w:lang w:val="es-MX"/>
              </w:rPr>
              <w:t>Programas en revisión por FU</w:t>
            </w:r>
          </w:p>
        </w:tc>
        <w:tc>
          <w:tcPr>
            <w:tcW w:w="3392" w:type="dxa"/>
          </w:tcPr>
          <w:p w14:paraId="7BB1BE7C" w14:textId="77777777" w:rsidR="00026DC0" w:rsidRDefault="00026DC0" w:rsidP="00D6422E">
            <w:pPr>
              <w:jc w:val="center"/>
              <w:rPr>
                <w:lang w:val="es-MX"/>
              </w:rPr>
            </w:pPr>
            <w:r>
              <w:rPr>
                <w:lang w:val="es-MX"/>
              </w:rPr>
              <w:t>Urología</w:t>
            </w:r>
          </w:p>
          <w:p w14:paraId="6CE59A93" w14:textId="77777777" w:rsidR="00026DC0" w:rsidRDefault="00026DC0" w:rsidP="00D6422E">
            <w:pPr>
              <w:jc w:val="center"/>
              <w:rPr>
                <w:lang w:val="es-MX"/>
              </w:rPr>
            </w:pPr>
            <w:r>
              <w:rPr>
                <w:lang w:val="es-MX"/>
              </w:rPr>
              <w:t>Ortopedia</w:t>
            </w:r>
          </w:p>
          <w:p w14:paraId="3F67D93C" w14:textId="77777777" w:rsidR="00026DC0" w:rsidRDefault="00026DC0" w:rsidP="00D6422E">
            <w:pPr>
              <w:jc w:val="center"/>
              <w:rPr>
                <w:lang w:val="es-MX"/>
              </w:rPr>
            </w:pPr>
            <w:r>
              <w:rPr>
                <w:lang w:val="es-MX"/>
              </w:rPr>
              <w:t xml:space="preserve">Cardiología pediátrica  </w:t>
            </w:r>
          </w:p>
          <w:p w14:paraId="0E05B8ED" w14:textId="77777777" w:rsidR="00026DC0" w:rsidRDefault="00026DC0" w:rsidP="00D6422E">
            <w:pPr>
              <w:jc w:val="center"/>
              <w:rPr>
                <w:lang w:val="es-MX"/>
              </w:rPr>
            </w:pPr>
            <w:r>
              <w:rPr>
                <w:lang w:val="es-MX"/>
              </w:rPr>
              <w:t xml:space="preserve">Neurocirugía </w:t>
            </w:r>
          </w:p>
          <w:p w14:paraId="0C9425AE" w14:textId="77777777" w:rsidR="00026DC0" w:rsidRDefault="00026DC0" w:rsidP="00D6422E">
            <w:pPr>
              <w:jc w:val="center"/>
              <w:rPr>
                <w:lang w:val="es-MX"/>
              </w:rPr>
            </w:pPr>
            <w:r>
              <w:rPr>
                <w:lang w:val="es-MX"/>
              </w:rPr>
              <w:t>Oncología</w:t>
            </w:r>
          </w:p>
          <w:p w14:paraId="1665540A" w14:textId="77777777" w:rsidR="00026DC0" w:rsidRDefault="00026DC0" w:rsidP="00D6422E">
            <w:pPr>
              <w:jc w:val="center"/>
              <w:rPr>
                <w:lang w:val="es-MX"/>
              </w:rPr>
            </w:pPr>
            <w:r>
              <w:rPr>
                <w:lang w:val="es-MX"/>
              </w:rPr>
              <w:t xml:space="preserve">Cirugía general </w:t>
            </w:r>
          </w:p>
          <w:p w14:paraId="4855CD4A" w14:textId="77777777" w:rsidR="00026DC0" w:rsidRDefault="00026DC0" w:rsidP="00D6422E">
            <w:pPr>
              <w:jc w:val="center"/>
              <w:rPr>
                <w:lang w:val="es-MX"/>
              </w:rPr>
            </w:pPr>
            <w:r>
              <w:rPr>
                <w:lang w:val="es-MX"/>
              </w:rPr>
              <w:t xml:space="preserve">Medicina crítica y cuidado intensivo adultos </w:t>
            </w:r>
          </w:p>
          <w:p w14:paraId="4B25ED58" w14:textId="77777777" w:rsidR="00026DC0" w:rsidRDefault="00026DC0" w:rsidP="00D6422E">
            <w:pPr>
              <w:jc w:val="center"/>
              <w:rPr>
                <w:lang w:val="es-MX"/>
              </w:rPr>
            </w:pPr>
            <w:r>
              <w:rPr>
                <w:lang w:val="es-MX"/>
              </w:rPr>
              <w:t xml:space="preserve">Geriatría </w:t>
            </w:r>
          </w:p>
          <w:p w14:paraId="1EB15891" w14:textId="06BA33CD" w:rsidR="00C94346" w:rsidRDefault="00C94346" w:rsidP="00C94346">
            <w:pPr>
              <w:jc w:val="center"/>
              <w:rPr>
                <w:lang w:val="es-MX"/>
              </w:rPr>
            </w:pPr>
            <w:r>
              <w:rPr>
                <w:lang w:val="es-MX"/>
              </w:rPr>
              <w:t>Cardiología adultos</w:t>
            </w:r>
          </w:p>
        </w:tc>
        <w:tc>
          <w:tcPr>
            <w:tcW w:w="2659" w:type="dxa"/>
            <w:vMerge/>
          </w:tcPr>
          <w:p w14:paraId="1E20DE3A" w14:textId="77777777" w:rsidR="00026DC0" w:rsidRDefault="00026DC0" w:rsidP="00D6422E">
            <w:pPr>
              <w:jc w:val="center"/>
              <w:rPr>
                <w:lang w:val="es-MX"/>
              </w:rPr>
            </w:pPr>
          </w:p>
        </w:tc>
      </w:tr>
      <w:tr w:rsidR="00026DC0" w14:paraId="4A09CA12" w14:textId="6DFA07C5" w:rsidTr="00026DC0">
        <w:tc>
          <w:tcPr>
            <w:tcW w:w="3299" w:type="dxa"/>
          </w:tcPr>
          <w:p w14:paraId="43386B2A" w14:textId="36B82FB4" w:rsidR="00026DC0" w:rsidRDefault="00026DC0" w:rsidP="00D6422E">
            <w:pPr>
              <w:jc w:val="center"/>
              <w:rPr>
                <w:lang w:val="es-MX"/>
              </w:rPr>
            </w:pPr>
            <w:r>
              <w:rPr>
                <w:lang w:val="es-MX"/>
              </w:rPr>
              <w:t>En fase de la documentación por los especialistas</w:t>
            </w:r>
          </w:p>
        </w:tc>
        <w:tc>
          <w:tcPr>
            <w:tcW w:w="3392" w:type="dxa"/>
          </w:tcPr>
          <w:p w14:paraId="667415C7" w14:textId="77777777" w:rsidR="00026DC0" w:rsidRDefault="00026DC0" w:rsidP="00D6422E">
            <w:pPr>
              <w:jc w:val="center"/>
              <w:rPr>
                <w:lang w:val="es-MX"/>
              </w:rPr>
            </w:pPr>
            <w:r>
              <w:rPr>
                <w:lang w:val="es-MX"/>
              </w:rPr>
              <w:t>Perfusión</w:t>
            </w:r>
          </w:p>
          <w:p w14:paraId="0E74663C" w14:textId="77777777" w:rsidR="00026DC0" w:rsidRDefault="00026DC0" w:rsidP="00D6422E">
            <w:pPr>
              <w:jc w:val="center"/>
              <w:rPr>
                <w:lang w:val="es-MX"/>
              </w:rPr>
            </w:pPr>
            <w:r>
              <w:rPr>
                <w:lang w:val="es-MX"/>
              </w:rPr>
              <w:t>Medicina de urgencias</w:t>
            </w:r>
          </w:p>
          <w:p w14:paraId="2282D7B4" w14:textId="77777777" w:rsidR="00026DC0" w:rsidRDefault="00026DC0" w:rsidP="00D6422E">
            <w:pPr>
              <w:jc w:val="center"/>
              <w:rPr>
                <w:lang w:val="es-MX"/>
              </w:rPr>
            </w:pPr>
            <w:r>
              <w:rPr>
                <w:lang w:val="es-MX"/>
              </w:rPr>
              <w:t xml:space="preserve">Cirugía vascular </w:t>
            </w:r>
          </w:p>
          <w:p w14:paraId="1099C7F2" w14:textId="77777777" w:rsidR="00026DC0" w:rsidRDefault="00026DC0" w:rsidP="00D6422E">
            <w:pPr>
              <w:jc w:val="center"/>
              <w:rPr>
                <w:lang w:val="es-MX"/>
              </w:rPr>
            </w:pPr>
            <w:r>
              <w:rPr>
                <w:lang w:val="es-MX"/>
              </w:rPr>
              <w:t>Cirugía Cardiovascular</w:t>
            </w:r>
          </w:p>
          <w:p w14:paraId="76984130" w14:textId="77777777" w:rsidR="00026DC0" w:rsidRDefault="00026DC0" w:rsidP="002C482F">
            <w:pPr>
              <w:jc w:val="center"/>
              <w:rPr>
                <w:lang w:val="es-MX"/>
              </w:rPr>
            </w:pPr>
            <w:r>
              <w:rPr>
                <w:lang w:val="es-MX"/>
              </w:rPr>
              <w:t xml:space="preserve">Gastroenterología </w:t>
            </w:r>
          </w:p>
        </w:tc>
        <w:tc>
          <w:tcPr>
            <w:tcW w:w="2659" w:type="dxa"/>
            <w:vMerge w:val="restart"/>
          </w:tcPr>
          <w:p w14:paraId="53987C7D" w14:textId="77777777" w:rsidR="00026DC0" w:rsidRDefault="00026DC0" w:rsidP="00D6422E">
            <w:pPr>
              <w:jc w:val="center"/>
              <w:rPr>
                <w:lang w:val="es-MX"/>
              </w:rPr>
            </w:pPr>
          </w:p>
          <w:p w14:paraId="5FED262E" w14:textId="77777777" w:rsidR="00026DC0" w:rsidRDefault="00026DC0" w:rsidP="00D6422E">
            <w:pPr>
              <w:jc w:val="center"/>
              <w:rPr>
                <w:lang w:val="es-MX"/>
              </w:rPr>
            </w:pPr>
          </w:p>
          <w:p w14:paraId="20EDC172" w14:textId="77777777" w:rsidR="00026DC0" w:rsidRDefault="00026DC0" w:rsidP="00D6422E">
            <w:pPr>
              <w:jc w:val="center"/>
              <w:rPr>
                <w:lang w:val="es-MX"/>
              </w:rPr>
            </w:pPr>
          </w:p>
          <w:p w14:paraId="468BB771" w14:textId="77777777" w:rsidR="00026DC0" w:rsidRDefault="00026DC0" w:rsidP="00D6422E">
            <w:pPr>
              <w:jc w:val="center"/>
              <w:rPr>
                <w:lang w:val="es-MX"/>
              </w:rPr>
            </w:pPr>
          </w:p>
          <w:p w14:paraId="73FCCDCF" w14:textId="0B38BD8E" w:rsidR="00026DC0" w:rsidRDefault="00C63D4A" w:rsidP="00D6422E">
            <w:pPr>
              <w:jc w:val="center"/>
              <w:rPr>
                <w:lang w:val="es-MX"/>
              </w:rPr>
            </w:pPr>
            <w:r>
              <w:rPr>
                <w:lang w:val="es-MX"/>
              </w:rPr>
              <w:t>Programas nuevos FU</w:t>
            </w:r>
          </w:p>
          <w:p w14:paraId="06F288E0" w14:textId="7909472F" w:rsidR="00026DC0" w:rsidRDefault="00026DC0" w:rsidP="00D6422E">
            <w:pPr>
              <w:jc w:val="center"/>
              <w:rPr>
                <w:lang w:val="es-MX"/>
              </w:rPr>
            </w:pPr>
            <w:r>
              <w:rPr>
                <w:lang w:val="es-MX"/>
              </w:rPr>
              <w:t xml:space="preserve">Pendientes por Documentación </w:t>
            </w:r>
          </w:p>
          <w:p w14:paraId="2C091351" w14:textId="2D60CFB9" w:rsidR="00026DC0" w:rsidRDefault="00026DC0" w:rsidP="00D6422E">
            <w:pPr>
              <w:jc w:val="center"/>
              <w:rPr>
                <w:lang w:val="es-MX"/>
              </w:rPr>
            </w:pPr>
          </w:p>
        </w:tc>
      </w:tr>
      <w:tr w:rsidR="00026DC0" w14:paraId="3EA3A173" w14:textId="7336E2EA" w:rsidTr="00026DC0">
        <w:tc>
          <w:tcPr>
            <w:tcW w:w="3299" w:type="dxa"/>
          </w:tcPr>
          <w:p w14:paraId="7499E349" w14:textId="77777777" w:rsidR="00026DC0" w:rsidRDefault="00026DC0" w:rsidP="00D6422E">
            <w:pPr>
              <w:jc w:val="center"/>
              <w:rPr>
                <w:lang w:val="es-MX"/>
              </w:rPr>
            </w:pPr>
            <w:r>
              <w:rPr>
                <w:lang w:val="es-MX"/>
              </w:rPr>
              <w:t>En fase de la documentación por los especialistas</w:t>
            </w:r>
          </w:p>
        </w:tc>
        <w:tc>
          <w:tcPr>
            <w:tcW w:w="3392" w:type="dxa"/>
          </w:tcPr>
          <w:p w14:paraId="4EB1640D" w14:textId="77777777" w:rsidR="00026DC0" w:rsidRDefault="00026DC0" w:rsidP="002C482F">
            <w:pPr>
              <w:jc w:val="center"/>
              <w:rPr>
                <w:lang w:val="es-MX"/>
              </w:rPr>
            </w:pPr>
            <w:r>
              <w:rPr>
                <w:lang w:val="es-MX"/>
              </w:rPr>
              <w:t xml:space="preserve">Cirugía plástica </w:t>
            </w:r>
          </w:p>
          <w:p w14:paraId="06581C5F" w14:textId="77777777" w:rsidR="00026DC0" w:rsidRDefault="00026DC0" w:rsidP="002C482F">
            <w:pPr>
              <w:jc w:val="center"/>
              <w:rPr>
                <w:lang w:val="es-MX"/>
              </w:rPr>
            </w:pPr>
            <w:r>
              <w:rPr>
                <w:lang w:val="es-MX"/>
              </w:rPr>
              <w:t>Neonatología</w:t>
            </w:r>
          </w:p>
          <w:p w14:paraId="7D450D39" w14:textId="77777777" w:rsidR="00026DC0" w:rsidRDefault="00026DC0" w:rsidP="002C482F">
            <w:pPr>
              <w:jc w:val="center"/>
              <w:rPr>
                <w:lang w:val="es-MX"/>
              </w:rPr>
            </w:pPr>
            <w:r>
              <w:rPr>
                <w:lang w:val="es-MX"/>
              </w:rPr>
              <w:t>Radiología</w:t>
            </w:r>
          </w:p>
          <w:p w14:paraId="5D19440F" w14:textId="77777777" w:rsidR="00026DC0" w:rsidRDefault="00026DC0" w:rsidP="002C482F">
            <w:pPr>
              <w:jc w:val="center"/>
              <w:rPr>
                <w:lang w:val="es-MX"/>
              </w:rPr>
            </w:pPr>
            <w:r>
              <w:rPr>
                <w:lang w:val="es-MX"/>
              </w:rPr>
              <w:t xml:space="preserve">Hemodinámia </w:t>
            </w:r>
          </w:p>
          <w:p w14:paraId="2D54D322" w14:textId="77777777" w:rsidR="00026DC0" w:rsidRDefault="00026DC0" w:rsidP="002C482F">
            <w:pPr>
              <w:jc w:val="center"/>
              <w:rPr>
                <w:lang w:val="es-MX"/>
              </w:rPr>
            </w:pPr>
            <w:r>
              <w:rPr>
                <w:lang w:val="es-MX"/>
              </w:rPr>
              <w:t xml:space="preserve"> Medicina del dolor y cuidado paliativo</w:t>
            </w:r>
          </w:p>
          <w:p w14:paraId="2A349778" w14:textId="77777777" w:rsidR="00026DC0" w:rsidRDefault="00026DC0" w:rsidP="002C482F">
            <w:pPr>
              <w:jc w:val="center"/>
              <w:rPr>
                <w:lang w:val="es-MX"/>
              </w:rPr>
            </w:pPr>
            <w:r>
              <w:rPr>
                <w:lang w:val="es-MX"/>
              </w:rPr>
              <w:t>Ginecología</w:t>
            </w:r>
          </w:p>
        </w:tc>
        <w:tc>
          <w:tcPr>
            <w:tcW w:w="2659" w:type="dxa"/>
            <w:vMerge/>
          </w:tcPr>
          <w:p w14:paraId="1BAC18B5" w14:textId="77777777" w:rsidR="00026DC0" w:rsidRDefault="00026DC0" w:rsidP="002C482F">
            <w:pPr>
              <w:jc w:val="center"/>
              <w:rPr>
                <w:lang w:val="es-MX"/>
              </w:rPr>
            </w:pPr>
          </w:p>
        </w:tc>
      </w:tr>
    </w:tbl>
    <w:p w14:paraId="26757DDD" w14:textId="77777777" w:rsidR="00E3107F" w:rsidRDefault="00E3107F" w:rsidP="002C482F">
      <w:pPr>
        <w:rPr>
          <w:lang w:val="es-MX"/>
        </w:rPr>
      </w:pPr>
    </w:p>
    <w:p w14:paraId="046A4CE6" w14:textId="77777777" w:rsidR="00E3107F" w:rsidRDefault="00E3107F" w:rsidP="00D6422E">
      <w:pPr>
        <w:jc w:val="center"/>
        <w:rPr>
          <w:lang w:val="es-MX"/>
        </w:rPr>
      </w:pPr>
    </w:p>
    <w:p w14:paraId="7D14BD36" w14:textId="77777777" w:rsidR="00E3107F" w:rsidRDefault="00E3107F" w:rsidP="00E3107F">
      <w:pPr>
        <w:jc w:val="center"/>
        <w:rPr>
          <w:lang w:val="es-MX"/>
        </w:rPr>
      </w:pPr>
      <w:r>
        <w:rPr>
          <w:lang w:val="es-MX"/>
        </w:rPr>
        <w:t>INFORME DE LOS ESTADOS DE LOS PROGRAMAS DE ENTRENAMIENTO AVANZADO DE LA FUNDACIÓN UNIVERSITARIA FCV</w:t>
      </w:r>
    </w:p>
    <w:tbl>
      <w:tblPr>
        <w:tblStyle w:val="Tablaconcuadrcula"/>
        <w:tblW w:w="9350" w:type="dxa"/>
        <w:tblLook w:val="04A0" w:firstRow="1" w:lastRow="0" w:firstColumn="1" w:lastColumn="0" w:noHBand="0" w:noVBand="1"/>
      </w:tblPr>
      <w:tblGrid>
        <w:gridCol w:w="4675"/>
        <w:gridCol w:w="4675"/>
      </w:tblGrid>
      <w:tr w:rsidR="00E3107F" w14:paraId="3EA13411" w14:textId="77777777">
        <w:tc>
          <w:tcPr>
            <w:tcW w:w="4675" w:type="dxa"/>
            <w:shd w:val="clear" w:color="auto" w:fill="DEEAF6" w:themeFill="accent1" w:themeFillTint="33"/>
          </w:tcPr>
          <w:p w14:paraId="1FABC086" w14:textId="77777777" w:rsidR="00E3107F" w:rsidRDefault="00E3107F">
            <w:pPr>
              <w:jc w:val="center"/>
              <w:rPr>
                <w:lang w:val="es-MX"/>
              </w:rPr>
            </w:pPr>
            <w:r>
              <w:rPr>
                <w:lang w:val="es-MX"/>
              </w:rPr>
              <w:t>Estado</w:t>
            </w:r>
          </w:p>
        </w:tc>
        <w:tc>
          <w:tcPr>
            <w:tcW w:w="4675" w:type="dxa"/>
            <w:shd w:val="clear" w:color="auto" w:fill="DEEAF6" w:themeFill="accent1" w:themeFillTint="33"/>
          </w:tcPr>
          <w:p w14:paraId="1B058A8E" w14:textId="77777777" w:rsidR="00E3107F" w:rsidRDefault="00E3107F">
            <w:pPr>
              <w:jc w:val="center"/>
              <w:rPr>
                <w:lang w:val="es-MX"/>
              </w:rPr>
            </w:pPr>
            <w:r>
              <w:rPr>
                <w:lang w:val="es-MX"/>
              </w:rPr>
              <w:t>Entrenamientos avanzados</w:t>
            </w:r>
          </w:p>
        </w:tc>
      </w:tr>
      <w:tr w:rsidR="00E3107F" w14:paraId="16BB7B2A" w14:textId="77777777">
        <w:tc>
          <w:tcPr>
            <w:tcW w:w="4675" w:type="dxa"/>
          </w:tcPr>
          <w:p w14:paraId="495738C8" w14:textId="77777777" w:rsidR="00E3107F" w:rsidRDefault="002C482F">
            <w:pPr>
              <w:jc w:val="center"/>
              <w:rPr>
                <w:lang w:val="es-MX"/>
              </w:rPr>
            </w:pPr>
            <w:r>
              <w:rPr>
                <w:lang w:val="es-MX"/>
              </w:rPr>
              <w:t>Entrenamientos terminados con estándares de ASCOFAME en la revisión por FU</w:t>
            </w:r>
          </w:p>
        </w:tc>
        <w:tc>
          <w:tcPr>
            <w:tcW w:w="4675" w:type="dxa"/>
          </w:tcPr>
          <w:p w14:paraId="322A2ADF" w14:textId="77777777" w:rsidR="00E3107F" w:rsidRDefault="002C482F">
            <w:pPr>
              <w:jc w:val="center"/>
              <w:rPr>
                <w:lang w:val="es-MX"/>
              </w:rPr>
            </w:pPr>
            <w:proofErr w:type="spellStart"/>
            <w:r>
              <w:rPr>
                <w:lang w:val="es-MX"/>
              </w:rPr>
              <w:t>Hematopatología</w:t>
            </w:r>
            <w:proofErr w:type="spellEnd"/>
            <w:r>
              <w:rPr>
                <w:lang w:val="es-MX"/>
              </w:rPr>
              <w:t xml:space="preserve"> </w:t>
            </w:r>
            <w:r w:rsidR="00E3107F">
              <w:rPr>
                <w:lang w:val="es-MX"/>
              </w:rPr>
              <w:t xml:space="preserve"> </w:t>
            </w:r>
          </w:p>
        </w:tc>
      </w:tr>
      <w:tr w:rsidR="00E3107F" w14:paraId="50EBDF1C" w14:textId="77777777">
        <w:tc>
          <w:tcPr>
            <w:tcW w:w="4675" w:type="dxa"/>
          </w:tcPr>
          <w:p w14:paraId="3170BF0B" w14:textId="77777777" w:rsidR="00E3107F" w:rsidRDefault="002C482F">
            <w:pPr>
              <w:jc w:val="center"/>
              <w:rPr>
                <w:lang w:val="es-MX"/>
              </w:rPr>
            </w:pPr>
            <w:r>
              <w:rPr>
                <w:lang w:val="es-MX"/>
              </w:rPr>
              <w:t>Entrenamientos en proceso de documentación según los estándares de ASCOFAME</w:t>
            </w:r>
          </w:p>
        </w:tc>
        <w:tc>
          <w:tcPr>
            <w:tcW w:w="4675" w:type="dxa"/>
          </w:tcPr>
          <w:p w14:paraId="4D5DD918" w14:textId="77777777" w:rsidR="002C482F" w:rsidRDefault="002C482F">
            <w:pPr>
              <w:jc w:val="center"/>
              <w:rPr>
                <w:lang w:val="es-MX"/>
              </w:rPr>
            </w:pPr>
            <w:r>
              <w:rPr>
                <w:lang w:val="es-MX"/>
              </w:rPr>
              <w:t>Anestesia cardiovascular de adultos.</w:t>
            </w:r>
          </w:p>
          <w:p w14:paraId="245E4E3A" w14:textId="77777777" w:rsidR="00E3107F" w:rsidRDefault="002C482F">
            <w:pPr>
              <w:jc w:val="center"/>
              <w:rPr>
                <w:lang w:val="es-MX"/>
              </w:rPr>
            </w:pPr>
            <w:r>
              <w:rPr>
                <w:lang w:val="es-MX"/>
              </w:rPr>
              <w:t>Anestesia cardiovascular pediátrica.</w:t>
            </w:r>
            <w:r w:rsidR="00E3107F">
              <w:rPr>
                <w:lang w:val="es-MX"/>
              </w:rPr>
              <w:t xml:space="preserve"> </w:t>
            </w:r>
          </w:p>
        </w:tc>
      </w:tr>
    </w:tbl>
    <w:p w14:paraId="03DB1F6D" w14:textId="77777777" w:rsidR="00E3107F" w:rsidRPr="00D6422E" w:rsidRDefault="00E3107F" w:rsidP="00D6422E">
      <w:pPr>
        <w:jc w:val="center"/>
        <w:rPr>
          <w:lang w:val="es-MX"/>
        </w:rPr>
      </w:pPr>
    </w:p>
    <w:sectPr w:rsidR="00E3107F" w:rsidRPr="00D6422E" w:rsidSect="00125F0C">
      <w:headerReference w:type="default" r:id="rId9"/>
      <w:pgSz w:w="12240" w:h="15840" w:code="1"/>
      <w:pgMar w:top="1440" w:right="1440" w:bottom="1440" w:left="1440" w:header="720" w:footer="72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06E029" w14:textId="77777777" w:rsidR="007D20E7" w:rsidRDefault="007D20E7" w:rsidP="00026DC0">
      <w:pPr>
        <w:spacing w:after="0" w:line="240" w:lineRule="auto"/>
      </w:pPr>
      <w:r>
        <w:separator/>
      </w:r>
    </w:p>
  </w:endnote>
  <w:endnote w:type="continuationSeparator" w:id="0">
    <w:p w14:paraId="1988F876" w14:textId="77777777" w:rsidR="007D20E7" w:rsidRDefault="007D20E7" w:rsidP="00026D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BE4F40" w14:textId="77777777" w:rsidR="007D20E7" w:rsidRDefault="007D20E7" w:rsidP="00026DC0">
      <w:pPr>
        <w:spacing w:after="0" w:line="240" w:lineRule="auto"/>
      </w:pPr>
      <w:r>
        <w:separator/>
      </w:r>
    </w:p>
  </w:footnote>
  <w:footnote w:type="continuationSeparator" w:id="0">
    <w:p w14:paraId="56DD7E32" w14:textId="77777777" w:rsidR="007D20E7" w:rsidRDefault="007D20E7" w:rsidP="00026D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71088" w14:textId="0BF14C0F" w:rsidR="00026DC0" w:rsidRDefault="00026DC0">
    <w:pPr>
      <w:pStyle w:val="Encabezado"/>
    </w:pPr>
    <w:r>
      <w:rPr>
        <w:noProof/>
      </w:rPr>
      <w:drawing>
        <wp:anchor distT="0" distB="0" distL="114300" distR="114300" simplePos="0" relativeHeight="251661312" behindDoc="0" locked="0" layoutInCell="1" allowOverlap="1" wp14:anchorId="42FF979E" wp14:editId="416C2BD0">
          <wp:simplePos x="0" y="0"/>
          <wp:positionH relativeFrom="margin">
            <wp:posOffset>5601335</wp:posOffset>
          </wp:positionH>
          <wp:positionV relativeFrom="paragraph">
            <wp:posOffset>-456668</wp:posOffset>
          </wp:positionV>
          <wp:extent cx="1137683" cy="758455"/>
          <wp:effectExtent l="0" t="0" r="0" b="0"/>
          <wp:wrapNone/>
          <wp:docPr id="1657470464" name="Imagen 165747046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37683" cy="7584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DA37363" wp14:editId="00638F70">
              <wp:simplePos x="0" y="0"/>
              <wp:positionH relativeFrom="page">
                <wp:posOffset>-21265</wp:posOffset>
              </wp:positionH>
              <wp:positionV relativeFrom="paragraph">
                <wp:posOffset>-457200</wp:posOffset>
              </wp:positionV>
              <wp:extent cx="7836195" cy="765544"/>
              <wp:effectExtent l="0" t="0" r="12700" b="15875"/>
              <wp:wrapNone/>
              <wp:docPr id="9" name="Rectángulo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836195" cy="765544"/>
                      </a:xfrm>
                      <a:prstGeom prst="rect">
                        <a:avLst/>
                      </a:prstGeom>
                      <a:solidFill>
                        <a:srgbClr val="002060"/>
                      </a:solidFill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B104898" id="Rectángulo 9" o:spid="_x0000_s1026" style="position:absolute;margin-left:-1.65pt;margin-top:-36pt;width:617pt;height:60.3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" fillcolor="#002060" strokecolor="#1f4d78 [1604]" strokeweight="1pt">
              <w10:wrap anchorx="page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hyphenationZone w:val="425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422E"/>
    <w:rsid w:val="00026DC0"/>
    <w:rsid w:val="00125F0C"/>
    <w:rsid w:val="00163110"/>
    <w:rsid w:val="002C482F"/>
    <w:rsid w:val="002E6D0E"/>
    <w:rsid w:val="00372007"/>
    <w:rsid w:val="00384EF0"/>
    <w:rsid w:val="003E031C"/>
    <w:rsid w:val="004A77CC"/>
    <w:rsid w:val="005F5BDB"/>
    <w:rsid w:val="0065501E"/>
    <w:rsid w:val="007C449C"/>
    <w:rsid w:val="007D20E7"/>
    <w:rsid w:val="00876A20"/>
    <w:rsid w:val="008E41E9"/>
    <w:rsid w:val="00C14A59"/>
    <w:rsid w:val="00C63D4A"/>
    <w:rsid w:val="00C94346"/>
    <w:rsid w:val="00D6422E"/>
    <w:rsid w:val="00E3107F"/>
    <w:rsid w:val="00FC7873"/>
    <w:rsid w:val="00FD1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BCB583"/>
  <w15:chartTrackingRefBased/>
  <w15:docId w15:val="{27CD4426-56A3-4AB2-90A5-646954081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107F"/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D642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026DC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26DC0"/>
    <w:rPr>
      <w:lang w:val="es-CO"/>
    </w:rPr>
  </w:style>
  <w:style w:type="paragraph" w:styleId="Piedepgina">
    <w:name w:val="footer"/>
    <w:basedOn w:val="Normal"/>
    <w:link w:val="PiedepginaCar"/>
    <w:uiPriority w:val="99"/>
    <w:unhideWhenUsed/>
    <w:rsid w:val="00026DC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6DC0"/>
    <w:rPr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F41C44012C90B42B2739C1947F15B7A" ma:contentTypeVersion="18" ma:contentTypeDescription="Crear nuevo documento." ma:contentTypeScope="" ma:versionID="cd2ec47328406b5cc61260162f4a893b">
  <xsd:schema xmlns:xsd="http://www.w3.org/2001/XMLSchema" xmlns:xs="http://www.w3.org/2001/XMLSchema" xmlns:p="http://schemas.microsoft.com/office/2006/metadata/properties" xmlns:ns3="c5e22d48-2a25-46b9-90e8-1da485c06c68" xmlns:ns4="89026132-f41a-4803-adf4-b465a9560171" targetNamespace="http://schemas.microsoft.com/office/2006/metadata/properties" ma:root="true" ma:fieldsID="57e3e3b8f3f4d549a86ffffd889ae4d3" ns3:_="" ns4:_="">
    <xsd:import namespace="c5e22d48-2a25-46b9-90e8-1da485c06c68"/>
    <xsd:import namespace="89026132-f41a-4803-adf4-b465a956017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  <xsd:element ref="ns4:MediaServiceOCR" minOccurs="0"/>
                <xsd:element ref="ns4:MediaServiceLocation" minOccurs="0"/>
                <xsd:element ref="ns4:MediaServiceSearchProperties" minOccurs="0"/>
                <xsd:element ref="ns4:_activity" minOccurs="0"/>
                <xsd:element ref="ns4:MediaServiceObjectDetectorVersion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e22d48-2a25-46b9-90e8-1da485c06c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ash de la sugerencia para comparti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026132-f41a-4803-adf4-b465a95601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3" nillable="true" ma:displayName="_activity" ma:hidden="true" ma:internalName="_activity">
      <xsd:simpleType>
        <xsd:restriction base="dms:Note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5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9026132-f41a-4803-adf4-b465a9560171" xsi:nil="true"/>
  </documentManagement>
</p:properties>
</file>

<file path=customXml/itemProps1.xml><?xml version="1.0" encoding="utf-8"?>
<ds:datastoreItem xmlns:ds="http://schemas.openxmlformats.org/officeDocument/2006/customXml" ds:itemID="{91BD434B-8D6F-40B2-B49A-58D85E70F9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e22d48-2a25-46b9-90e8-1da485c06c68"/>
    <ds:schemaRef ds:uri="89026132-f41a-4803-adf4-b465a95601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8EC29C-142F-450E-A340-2EBD51817E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EB402FE-AE54-4830-8215-15D75EEB46AB}">
  <ds:schemaRefs>
    <ds:schemaRef ds:uri="http://schemas.microsoft.com/office/2006/metadata/properties"/>
    <ds:schemaRef ds:uri="http://schemas.microsoft.com/office/infopath/2007/PartnerControls"/>
    <ds:schemaRef ds:uri="89026132-f41a-4803-adf4-b465a956017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630</TotalTime>
  <Pages>1</Pages>
  <Words>212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InKulpado666</Company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JHON FREDY CARDENAS PENAGOS</dc:creator>
  <cp:keywords/>
  <dc:description/>
  <cp:lastModifiedBy>juan arsenio mejia duarte</cp:lastModifiedBy>
  <cp:revision>5</cp:revision>
  <dcterms:created xsi:type="dcterms:W3CDTF">2025-10-19T00:40:00Z</dcterms:created>
  <dcterms:modified xsi:type="dcterms:W3CDTF">2026-05-28T22:45:00Z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0x0101002F41C44012C90B42B2739C1947F15B7A</vt:lpwstr>
  </property>
</Properties>
</file>